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1A2" w:rsidRPr="006C2866" w:rsidRDefault="00B701A2" w:rsidP="00B701A2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 xml:space="preserve">Приложение </w:t>
      </w:r>
      <w:r w:rsidR="0085125B">
        <w:rPr>
          <w:rFonts w:ascii="Times New Roman" w:hAnsi="Times New Roman"/>
          <w:bCs/>
          <w:i/>
          <w:sz w:val="24"/>
          <w:szCs w:val="24"/>
        </w:rPr>
        <w:t>14</w:t>
      </w:r>
    </w:p>
    <w:p w:rsidR="00B701A2" w:rsidRPr="004C46B7" w:rsidRDefault="00B701A2" w:rsidP="00B701A2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7"/>
          <w:szCs w:val="27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</w:t>
      </w:r>
      <w:r>
        <w:rPr>
          <w:rFonts w:ascii="Times New Roman" w:hAnsi="Times New Roman"/>
          <w:bCs/>
          <w:i/>
          <w:sz w:val="24"/>
          <w:szCs w:val="24"/>
        </w:rPr>
        <w:t>ми и городскими округами на 2025 год и на плановый период 2026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и 202</w:t>
      </w:r>
      <w:r>
        <w:rPr>
          <w:rFonts w:ascii="Times New Roman" w:hAnsi="Times New Roman"/>
          <w:bCs/>
          <w:i/>
          <w:sz w:val="24"/>
          <w:szCs w:val="24"/>
        </w:rPr>
        <w:t>7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982C5D" w:rsidRPr="001A1E0F" w:rsidRDefault="00982C5D" w:rsidP="00494296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701A2" w:rsidRDefault="00494296" w:rsidP="00B701A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МЕТОДИКА</w:t>
      </w:r>
    </w:p>
    <w:p w:rsidR="00494296" w:rsidRPr="00A8046E" w:rsidRDefault="00494296" w:rsidP="00B701A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B701A2" w:rsidRPr="00494296" w:rsidRDefault="00B701A2" w:rsidP="004942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494296">
        <w:rPr>
          <w:rFonts w:ascii="Times New Roman" w:hAnsi="Times New Roman"/>
          <w:sz w:val="26"/>
          <w:szCs w:val="26"/>
        </w:rPr>
        <w:t xml:space="preserve">расчета объема субсидий, предоставляемых бюджетам муниципальных округов и городских округов </w:t>
      </w:r>
      <w:r w:rsidRPr="00494296">
        <w:rPr>
          <w:rFonts w:ascii="Times New Roman" w:hAnsi="Times New Roman"/>
          <w:bCs/>
          <w:sz w:val="26"/>
          <w:szCs w:val="26"/>
          <w:lang w:eastAsia="ru-RU"/>
        </w:rPr>
        <w:t>на укрепление материально-технической базы муниципальных библиотек</w:t>
      </w:r>
      <w:r w:rsidR="00494296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B92061">
        <w:rPr>
          <w:rFonts w:ascii="Times New Roman" w:hAnsi="Times New Roman"/>
          <w:sz w:val="26"/>
          <w:szCs w:val="26"/>
          <w:lang w:eastAsia="ru-RU"/>
        </w:rPr>
        <w:t xml:space="preserve">(в соответствии с </w:t>
      </w:r>
      <w:r>
        <w:rPr>
          <w:rFonts w:ascii="Times New Roman" w:hAnsi="Times New Roman"/>
          <w:sz w:val="26"/>
          <w:szCs w:val="26"/>
          <w:lang w:eastAsia="ru-RU"/>
        </w:rPr>
        <w:t xml:space="preserve">Правилами </w:t>
      </w:r>
      <w:r w:rsidRPr="007841DB">
        <w:rPr>
          <w:rFonts w:ascii="Times New Roman" w:hAnsi="Times New Roman"/>
          <w:sz w:val="26"/>
          <w:szCs w:val="26"/>
          <w:lang w:eastAsia="ru-RU"/>
        </w:rPr>
        <w:t xml:space="preserve">предоставления субсидий из республиканского бюджета Чувашской Республики бюджетам муниципальных округов и бюджетам городских округов на </w:t>
      </w:r>
      <w:r w:rsidRPr="003D72DB">
        <w:rPr>
          <w:rFonts w:ascii="Times New Roman" w:hAnsi="Times New Roman"/>
          <w:sz w:val="26"/>
          <w:szCs w:val="26"/>
          <w:lang w:eastAsia="ru-RU"/>
        </w:rPr>
        <w:t>укрепление материально-технической базы муниципальных учреждений в сфере культуры и сохранение объектов культурного наследия (памятников истории и культуры) народов Российской Федерации</w:t>
      </w:r>
      <w:r w:rsidRPr="00B92061">
        <w:rPr>
          <w:rFonts w:ascii="Times New Roman" w:hAnsi="Times New Roman"/>
          <w:sz w:val="26"/>
          <w:szCs w:val="26"/>
          <w:lang w:eastAsia="ru-RU"/>
        </w:rPr>
        <w:t>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92061">
        <w:rPr>
          <w:rFonts w:ascii="Times New Roman" w:hAnsi="Times New Roman"/>
          <w:sz w:val="26"/>
          <w:szCs w:val="26"/>
          <w:lang w:eastAsia="ru-RU"/>
        </w:rPr>
        <w:t>утвержденн</w:t>
      </w:r>
      <w:r>
        <w:rPr>
          <w:rFonts w:ascii="Times New Roman" w:hAnsi="Times New Roman"/>
          <w:sz w:val="26"/>
          <w:szCs w:val="26"/>
          <w:lang w:eastAsia="ru-RU"/>
        </w:rPr>
        <w:t>ыми</w:t>
      </w:r>
      <w:r w:rsidRPr="00B92061">
        <w:rPr>
          <w:rFonts w:ascii="Times New Roman" w:hAnsi="Times New Roman"/>
          <w:sz w:val="26"/>
          <w:szCs w:val="26"/>
          <w:lang w:eastAsia="ru-RU"/>
        </w:rPr>
        <w:t xml:space="preserve"> постановлением Кабинета Министров Чувашской</w:t>
      </w:r>
      <w:proofErr w:type="gramEnd"/>
      <w:r w:rsidRPr="00B92061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B92061">
        <w:rPr>
          <w:rFonts w:ascii="Times New Roman" w:hAnsi="Times New Roman"/>
          <w:sz w:val="26"/>
          <w:szCs w:val="26"/>
          <w:lang w:eastAsia="ru-RU"/>
        </w:rPr>
        <w:t>Республики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92061">
        <w:rPr>
          <w:rFonts w:ascii="Times New Roman" w:hAnsi="Times New Roman"/>
          <w:sz w:val="26"/>
          <w:szCs w:val="26"/>
          <w:lang w:eastAsia="ru-RU"/>
        </w:rPr>
        <w:t>от 26.10.2018 № 434)</w:t>
      </w:r>
      <w:proofErr w:type="gramEnd"/>
    </w:p>
    <w:p w:rsidR="00C01B6F" w:rsidRPr="00591AAA" w:rsidRDefault="00C01B6F" w:rsidP="00541E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15098" w:rsidRPr="00A8046E" w:rsidRDefault="00115098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A8046E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размера </w:t>
      </w:r>
      <w:r w:rsidR="007D036D" w:rsidRPr="00A8046E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муниципальных </w:t>
      </w:r>
      <w:r w:rsidR="00C949D6">
        <w:rPr>
          <w:rFonts w:ascii="Times New Roman" w:hAnsi="Times New Roman"/>
          <w:sz w:val="26"/>
          <w:szCs w:val="26"/>
          <w:lang w:eastAsia="ru-RU"/>
        </w:rPr>
        <w:t>округов</w:t>
      </w:r>
      <w:r w:rsidR="00B50A38" w:rsidRPr="00A8046E">
        <w:rPr>
          <w:rFonts w:ascii="Times New Roman" w:hAnsi="Times New Roman"/>
          <w:sz w:val="26"/>
          <w:szCs w:val="26"/>
          <w:lang w:eastAsia="ru-RU"/>
        </w:rPr>
        <w:t xml:space="preserve"> и бюджетам городских округов </w:t>
      </w:r>
      <w:r w:rsidR="004C73D6" w:rsidRPr="004C73D6">
        <w:rPr>
          <w:rFonts w:ascii="Times New Roman" w:hAnsi="Times New Roman"/>
          <w:sz w:val="26"/>
          <w:szCs w:val="26"/>
          <w:lang w:eastAsia="ru-RU"/>
        </w:rPr>
        <w:t xml:space="preserve">(далее – муниципальное образование) </w:t>
      </w:r>
      <w:r w:rsidR="006E7BA4" w:rsidRPr="00A8046E">
        <w:rPr>
          <w:rFonts w:ascii="Times New Roman" w:hAnsi="Times New Roman"/>
          <w:bCs/>
          <w:sz w:val="26"/>
          <w:szCs w:val="26"/>
          <w:lang w:eastAsia="ru-RU"/>
        </w:rPr>
        <w:t xml:space="preserve">на </w:t>
      </w:r>
      <w:r w:rsidR="00AE4E8A" w:rsidRPr="00AE4E8A">
        <w:rPr>
          <w:rFonts w:ascii="Times New Roman" w:hAnsi="Times New Roman"/>
          <w:bCs/>
          <w:sz w:val="26"/>
          <w:szCs w:val="26"/>
          <w:lang w:eastAsia="ru-RU"/>
        </w:rPr>
        <w:t xml:space="preserve">укрепление материально-технической базы муниципальных </w:t>
      </w:r>
      <w:r w:rsidR="004A02B3">
        <w:rPr>
          <w:rFonts w:ascii="Times New Roman" w:hAnsi="Times New Roman"/>
          <w:bCs/>
          <w:sz w:val="26"/>
          <w:szCs w:val="26"/>
          <w:lang w:eastAsia="ru-RU"/>
        </w:rPr>
        <w:t>библиотек</w:t>
      </w:r>
      <w:r w:rsidRPr="00A8046E">
        <w:rPr>
          <w:rFonts w:ascii="Times New Roman" w:hAnsi="Times New Roman"/>
          <w:sz w:val="26"/>
          <w:szCs w:val="26"/>
          <w:lang w:eastAsia="ru-RU"/>
        </w:rPr>
        <w:t>.</w:t>
      </w:r>
    </w:p>
    <w:p w:rsidR="00982C5D" w:rsidRPr="000D46E3" w:rsidRDefault="00982C5D" w:rsidP="00982C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30"/>
      <w:bookmarkStart w:id="2" w:name="sub_40"/>
      <w:r>
        <w:rPr>
          <w:rFonts w:ascii="Times New Roman" w:hAnsi="Times New Roman"/>
          <w:sz w:val="26"/>
          <w:szCs w:val="26"/>
          <w:lang w:eastAsia="ru-RU"/>
        </w:rPr>
        <w:t xml:space="preserve">2. </w:t>
      </w:r>
      <w:r w:rsidRPr="000D46E3">
        <w:rPr>
          <w:rFonts w:ascii="Times New Roman" w:hAnsi="Times New Roman"/>
          <w:sz w:val="26"/>
          <w:szCs w:val="26"/>
          <w:lang w:eastAsia="ru-RU"/>
        </w:rPr>
        <w:t xml:space="preserve">Субсидия </w:t>
      </w:r>
      <w:r w:rsidRPr="00A8046E">
        <w:rPr>
          <w:rFonts w:ascii="Times New Roman" w:hAnsi="Times New Roman"/>
          <w:sz w:val="26"/>
          <w:szCs w:val="26"/>
          <w:lang w:eastAsia="ru-RU"/>
        </w:rPr>
        <w:t>на цели, указанные в п</w:t>
      </w:r>
      <w:r>
        <w:rPr>
          <w:rFonts w:ascii="Times New Roman" w:hAnsi="Times New Roman"/>
          <w:sz w:val="26"/>
          <w:szCs w:val="26"/>
          <w:lang w:eastAsia="ru-RU"/>
        </w:rPr>
        <w:t>ункте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 1 настоящей Методики, </w:t>
      </w:r>
      <w:r w:rsidRPr="000D46E3">
        <w:rPr>
          <w:rFonts w:ascii="Times New Roman" w:hAnsi="Times New Roman"/>
          <w:sz w:val="26"/>
          <w:szCs w:val="26"/>
          <w:lang w:eastAsia="ru-RU"/>
        </w:rPr>
        <w:t xml:space="preserve">предоставляется бюджетам муниципальных округов и бюджетам городских округов за счет средств республиканского бюджета Чувашской Республики, предусмотренных на реализацию мероприятий (результатов) государственной программы Чувашской Республики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0D46E3">
        <w:rPr>
          <w:rFonts w:ascii="Times New Roman" w:hAnsi="Times New Roman"/>
          <w:sz w:val="26"/>
          <w:szCs w:val="26"/>
          <w:lang w:eastAsia="ru-RU"/>
        </w:rPr>
        <w:t>Развитие культуры</w:t>
      </w:r>
      <w:r>
        <w:rPr>
          <w:rFonts w:ascii="Times New Roman" w:hAnsi="Times New Roman"/>
          <w:sz w:val="26"/>
          <w:szCs w:val="26"/>
          <w:lang w:eastAsia="ru-RU"/>
        </w:rPr>
        <w:t>»</w:t>
      </w:r>
      <w:r w:rsidRPr="000D46E3">
        <w:rPr>
          <w:rFonts w:ascii="Times New Roman" w:hAnsi="Times New Roman"/>
          <w:sz w:val="26"/>
          <w:szCs w:val="26"/>
          <w:lang w:eastAsia="ru-RU"/>
        </w:rPr>
        <w:t>, утвержденной постановлением Кабинета Министров Чувашской Республики от 26</w:t>
      </w:r>
      <w:r>
        <w:rPr>
          <w:rFonts w:ascii="Times New Roman" w:hAnsi="Times New Roman"/>
          <w:sz w:val="26"/>
          <w:szCs w:val="26"/>
          <w:lang w:eastAsia="ru-RU"/>
        </w:rPr>
        <w:t>.10.</w:t>
      </w:r>
      <w:r w:rsidRPr="000D46E3">
        <w:rPr>
          <w:rFonts w:ascii="Times New Roman" w:hAnsi="Times New Roman"/>
          <w:sz w:val="26"/>
          <w:szCs w:val="26"/>
          <w:lang w:eastAsia="ru-RU"/>
        </w:rPr>
        <w:t xml:space="preserve">2018 </w:t>
      </w:r>
      <w:r>
        <w:rPr>
          <w:rFonts w:ascii="Times New Roman" w:hAnsi="Times New Roman"/>
          <w:sz w:val="26"/>
          <w:szCs w:val="26"/>
          <w:lang w:eastAsia="ru-RU"/>
        </w:rPr>
        <w:t xml:space="preserve">№ </w:t>
      </w:r>
      <w:r w:rsidRPr="000D46E3">
        <w:rPr>
          <w:rFonts w:ascii="Times New Roman" w:hAnsi="Times New Roman"/>
          <w:sz w:val="26"/>
          <w:szCs w:val="26"/>
          <w:lang w:eastAsia="ru-RU"/>
        </w:rPr>
        <w:t>434.</w:t>
      </w:r>
    </w:p>
    <w:bookmarkEnd w:id="1"/>
    <w:p w:rsidR="00875787" w:rsidRPr="00A8046E" w:rsidRDefault="00115098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A8046E">
        <w:rPr>
          <w:rFonts w:ascii="Times New Roman" w:hAnsi="Times New Roman"/>
          <w:sz w:val="26"/>
          <w:szCs w:val="26"/>
          <w:lang w:eastAsia="ru-RU"/>
        </w:rPr>
        <w:t>3.</w:t>
      </w:r>
      <w:r w:rsidR="00FA19EB">
        <w:rPr>
          <w:rFonts w:ascii="Times New Roman" w:hAnsi="Times New Roman"/>
          <w:sz w:val="26"/>
          <w:szCs w:val="26"/>
          <w:lang w:eastAsia="ru-RU"/>
        </w:rPr>
        <w:t> </w:t>
      </w:r>
      <w:r w:rsidR="00692D2D">
        <w:rPr>
          <w:rFonts w:ascii="Times New Roman" w:hAnsi="Times New Roman"/>
          <w:sz w:val="26"/>
          <w:szCs w:val="26"/>
        </w:rPr>
        <w:t>Объем</w:t>
      </w:r>
      <w:r w:rsidR="00875787" w:rsidRPr="00A8046E">
        <w:rPr>
          <w:rFonts w:ascii="Times New Roman" w:hAnsi="Times New Roman"/>
          <w:sz w:val="26"/>
          <w:szCs w:val="26"/>
        </w:rPr>
        <w:t xml:space="preserve"> </w:t>
      </w:r>
      <w:r w:rsidR="009251D9" w:rsidRPr="00A8046E">
        <w:rPr>
          <w:rFonts w:ascii="Times New Roman" w:hAnsi="Times New Roman"/>
          <w:sz w:val="26"/>
          <w:szCs w:val="26"/>
        </w:rPr>
        <w:t>субсидий</w:t>
      </w:r>
      <w:r w:rsidR="00875787" w:rsidRPr="00A8046E">
        <w:rPr>
          <w:rFonts w:ascii="Times New Roman" w:hAnsi="Times New Roman"/>
          <w:sz w:val="26"/>
          <w:szCs w:val="26"/>
        </w:rPr>
        <w:t xml:space="preserve">, предоставляемых из республиканского бюджета Чувашской Республики </w:t>
      </w:r>
      <w:r w:rsidR="00630148" w:rsidRPr="00A8046E">
        <w:rPr>
          <w:rFonts w:ascii="Times New Roman" w:hAnsi="Times New Roman"/>
          <w:sz w:val="26"/>
          <w:szCs w:val="26"/>
        </w:rPr>
        <w:t xml:space="preserve">бюджету </w:t>
      </w:r>
      <w:r w:rsidR="00160142">
        <w:rPr>
          <w:rFonts w:ascii="Times New Roman" w:hAnsi="Times New Roman"/>
          <w:sz w:val="26"/>
          <w:szCs w:val="26"/>
        </w:rPr>
        <w:t xml:space="preserve">конкретного </w:t>
      </w:r>
      <w:r w:rsidR="00875787" w:rsidRPr="00A8046E">
        <w:rPr>
          <w:rFonts w:ascii="Times New Roman" w:hAnsi="Times New Roman"/>
          <w:sz w:val="26"/>
          <w:szCs w:val="26"/>
        </w:rPr>
        <w:t>муниципально</w:t>
      </w:r>
      <w:r w:rsidR="00630148" w:rsidRPr="00A8046E">
        <w:rPr>
          <w:rFonts w:ascii="Times New Roman" w:hAnsi="Times New Roman"/>
          <w:sz w:val="26"/>
          <w:szCs w:val="26"/>
        </w:rPr>
        <w:t>го</w:t>
      </w:r>
      <w:r w:rsidR="00875787" w:rsidRPr="00A8046E">
        <w:rPr>
          <w:rFonts w:ascii="Times New Roman" w:hAnsi="Times New Roman"/>
          <w:sz w:val="26"/>
          <w:szCs w:val="26"/>
        </w:rPr>
        <w:t xml:space="preserve"> образовани</w:t>
      </w:r>
      <w:r w:rsidR="00630148" w:rsidRPr="00A8046E">
        <w:rPr>
          <w:rFonts w:ascii="Times New Roman" w:hAnsi="Times New Roman"/>
          <w:sz w:val="26"/>
          <w:szCs w:val="26"/>
        </w:rPr>
        <w:t>я</w:t>
      </w:r>
      <w:r w:rsidR="00875787" w:rsidRPr="00A8046E">
        <w:rPr>
          <w:rFonts w:ascii="Times New Roman" w:hAnsi="Times New Roman"/>
          <w:sz w:val="26"/>
          <w:szCs w:val="26"/>
        </w:rPr>
        <w:t xml:space="preserve"> на </w:t>
      </w:r>
      <w:r w:rsidR="00E23F99" w:rsidRPr="00E23F99">
        <w:rPr>
          <w:rFonts w:ascii="Times New Roman" w:hAnsi="Times New Roman"/>
          <w:bCs/>
          <w:sz w:val="26"/>
          <w:szCs w:val="26"/>
          <w:lang w:eastAsia="ru-RU"/>
        </w:rPr>
        <w:t xml:space="preserve">укрепление материально-технической базы муниципальных </w:t>
      </w:r>
      <w:r w:rsidR="004A02B3">
        <w:rPr>
          <w:rFonts w:ascii="Times New Roman" w:hAnsi="Times New Roman"/>
          <w:bCs/>
          <w:sz w:val="26"/>
          <w:szCs w:val="26"/>
          <w:lang w:eastAsia="ru-RU"/>
        </w:rPr>
        <w:t>библиотек</w:t>
      </w:r>
      <w:r w:rsidR="00875787" w:rsidRPr="00A8046E">
        <w:rPr>
          <w:rFonts w:ascii="Times New Roman" w:hAnsi="Times New Roman"/>
          <w:sz w:val="26"/>
          <w:szCs w:val="26"/>
        </w:rPr>
        <w:t>, определяется по формуле</w:t>
      </w:r>
    </w:p>
    <w:bookmarkEnd w:id="2"/>
    <w:p w:rsidR="002C31FC" w:rsidRPr="00B701A2" w:rsidRDefault="002C31FC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C31FC" w:rsidRPr="00982C5D" w:rsidRDefault="002C31FC" w:rsidP="002C3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E23F99">
        <w:rPr>
          <w:rFonts w:ascii="Times New Roman" w:hAnsi="Times New Roman"/>
          <w:sz w:val="26"/>
          <w:szCs w:val="26"/>
          <w:lang w:val="en-US" w:eastAsia="ru-RU"/>
        </w:rPr>
        <w:t>V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982C5D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982C5D">
        <w:rPr>
          <w:rFonts w:ascii="Times New Roman" w:hAnsi="Times New Roman"/>
          <w:sz w:val="26"/>
          <w:szCs w:val="26"/>
          <w:lang w:eastAsia="ru-RU"/>
        </w:rPr>
        <w:t xml:space="preserve">=  </w:t>
      </w:r>
      <w:r w:rsidR="00AA3924" w:rsidRPr="00982C5D">
        <w:rPr>
          <w:rFonts w:ascii="Times New Roman" w:hAnsi="Times New Roman"/>
          <w:sz w:val="36"/>
          <w:szCs w:val="26"/>
          <w:lang w:eastAsia="ru-RU"/>
        </w:rPr>
        <w:t>(</w:t>
      </w:r>
      <w:proofErr w:type="gramEnd"/>
      <w:r w:rsidR="00AA3924" w:rsidRPr="00982C5D">
        <w:rPr>
          <w:rFonts w:ascii="Times New Roman" w:hAnsi="Times New Roman"/>
          <w:sz w:val="36"/>
          <w:szCs w:val="26"/>
          <w:lang w:eastAsia="ru-RU"/>
        </w:rPr>
        <w:t xml:space="preserve"> Ʃ</w:t>
      </w:r>
      <w:r w:rsidR="00AA3924" w:rsidRPr="00982C5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r w:rsidR="00AA3924"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>(</w:t>
      </w:r>
      <w:r w:rsidR="00AA3924">
        <w:rPr>
          <w:rFonts w:ascii="Times New Roman" w:hAnsi="Times New Roman"/>
          <w:sz w:val="26"/>
          <w:szCs w:val="26"/>
          <w:vertAlign w:val="subscript"/>
          <w:lang w:eastAsia="ru-RU"/>
        </w:rPr>
        <w:t>м</w:t>
      </w:r>
      <w:r w:rsidR="00AA3924"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) </w:t>
      </w:r>
      <w:r w:rsidR="00AA3924" w:rsidRPr="00982C5D">
        <w:rPr>
          <w:rFonts w:ascii="Times New Roman" w:hAnsi="Times New Roman"/>
          <w:sz w:val="26"/>
          <w:szCs w:val="26"/>
          <w:lang w:eastAsia="ru-RU"/>
        </w:rPr>
        <w:t xml:space="preserve">+ </w:t>
      </w:r>
      <w:r w:rsidR="00AA3924" w:rsidRPr="00982C5D">
        <w:rPr>
          <w:rFonts w:ascii="Times New Roman" w:hAnsi="Times New Roman"/>
          <w:sz w:val="36"/>
          <w:szCs w:val="26"/>
          <w:lang w:eastAsia="ru-RU"/>
        </w:rPr>
        <w:t>Ʃ</w:t>
      </w:r>
      <w:r w:rsidR="00AA3924" w:rsidRPr="00982C5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A3924"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="00AA3924"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="00AA3924"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proofErr w:type="spellStart"/>
      <w:r w:rsidR="00AA3924"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 w:rsidR="00AA3924"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(</w:t>
      </w:r>
      <w:r w:rsidR="00AA3924">
        <w:rPr>
          <w:rFonts w:ascii="Times New Roman" w:hAnsi="Times New Roman"/>
          <w:sz w:val="26"/>
          <w:szCs w:val="26"/>
          <w:vertAlign w:val="subscript"/>
          <w:lang w:eastAsia="ru-RU"/>
        </w:rPr>
        <w:t>р</w:t>
      </w:r>
      <w:r w:rsidR="00AA3924"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) + </w:t>
      </w:r>
      <w:r w:rsidR="00AA3924" w:rsidRPr="00982C5D">
        <w:rPr>
          <w:rFonts w:ascii="Times New Roman" w:hAnsi="Times New Roman"/>
          <w:sz w:val="36"/>
          <w:szCs w:val="26"/>
          <w:lang w:eastAsia="ru-RU"/>
        </w:rPr>
        <w:t>Ʃ</w:t>
      </w:r>
      <w:r w:rsidR="00AA3924"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r w:rsidR="00AA3924"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="00AA3924"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="00AA3924"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proofErr w:type="spellStart"/>
      <w:r w:rsidR="00AA3924"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 w:rsidR="00AA3924"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(</w:t>
      </w:r>
      <w:r w:rsidR="00AA3924">
        <w:rPr>
          <w:rFonts w:ascii="Times New Roman" w:hAnsi="Times New Roman"/>
          <w:sz w:val="26"/>
          <w:szCs w:val="26"/>
          <w:vertAlign w:val="subscript"/>
          <w:lang w:eastAsia="ru-RU"/>
        </w:rPr>
        <w:t>к</w:t>
      </w:r>
      <w:r w:rsidR="00AA3924"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>)</w:t>
      </w:r>
      <w:r w:rsidR="00AA3924" w:rsidRPr="00982C5D">
        <w:rPr>
          <w:rFonts w:ascii="Times New Roman" w:hAnsi="Times New Roman"/>
          <w:sz w:val="36"/>
          <w:szCs w:val="26"/>
          <w:lang w:eastAsia="ru-RU"/>
        </w:rPr>
        <w:t xml:space="preserve"> )</w:t>
      </w:r>
      <w:r w:rsidR="00AA3924" w:rsidRPr="00982C5D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r w:rsidR="00AA3924" w:rsidRPr="00982C5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х</w:t>
      </w:r>
      <w:r w:rsidRPr="00982C5D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К</w:t>
      </w: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982C5D">
        <w:rPr>
          <w:rFonts w:ascii="Times New Roman" w:hAnsi="Times New Roman"/>
          <w:sz w:val="26"/>
          <w:szCs w:val="26"/>
          <w:lang w:eastAsia="ru-RU"/>
        </w:rPr>
        <w:t>,</w:t>
      </w:r>
    </w:p>
    <w:p w:rsidR="002C31FC" w:rsidRPr="00982C5D" w:rsidRDefault="002C31FC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C31FC" w:rsidRDefault="009636FD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где:</w:t>
      </w:r>
    </w:p>
    <w:p w:rsidR="002C31FC" w:rsidRDefault="002C31FC" w:rsidP="002C31F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V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объем субсидии, предоставляемой бюджету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образования;</w:t>
      </w:r>
    </w:p>
    <w:p w:rsidR="00E23F99" w:rsidRDefault="00541E91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 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 (м) </w:t>
      </w:r>
      <w:r w:rsidR="00E23F99">
        <w:rPr>
          <w:rFonts w:ascii="Times New Roman" w:hAnsi="Times New Roman"/>
          <w:sz w:val="26"/>
          <w:szCs w:val="26"/>
          <w:lang w:eastAsia="ru-RU"/>
        </w:rPr>
        <w:t>- общий объем расходного обязательства i-</w:t>
      </w:r>
      <w:proofErr w:type="spellStart"/>
      <w:r w:rsidR="00E23F99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="00E23F99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на модернизацию муниципальных </w:t>
      </w:r>
      <w:r w:rsidR="004A02B3">
        <w:rPr>
          <w:rFonts w:ascii="Times New Roman" w:hAnsi="Times New Roman"/>
          <w:sz w:val="26"/>
          <w:szCs w:val="26"/>
          <w:lang w:eastAsia="ru-RU"/>
        </w:rPr>
        <w:t>библиотек</w:t>
      </w:r>
      <w:r w:rsidR="00E23F99">
        <w:rPr>
          <w:rFonts w:ascii="Times New Roman" w:hAnsi="Times New Roman"/>
          <w:sz w:val="26"/>
          <w:szCs w:val="26"/>
          <w:lang w:eastAsia="ru-RU"/>
        </w:rPr>
        <w:t>;</w:t>
      </w:r>
    </w:p>
    <w:p w:rsidR="00E23F99" w:rsidRDefault="00541E91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 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 (р) </w:t>
      </w:r>
      <w:r w:rsidR="00E23F99">
        <w:rPr>
          <w:rFonts w:ascii="Times New Roman" w:hAnsi="Times New Roman"/>
          <w:sz w:val="26"/>
          <w:szCs w:val="26"/>
          <w:lang w:eastAsia="ru-RU"/>
        </w:rPr>
        <w:t>- общий объем расходного обязательства i-</w:t>
      </w:r>
      <w:proofErr w:type="spellStart"/>
      <w:r w:rsidR="00E23F99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="00E23F99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на ремонт муниципальных </w:t>
      </w:r>
      <w:r w:rsidR="004A02B3">
        <w:rPr>
          <w:rFonts w:ascii="Times New Roman" w:hAnsi="Times New Roman"/>
          <w:sz w:val="26"/>
          <w:szCs w:val="26"/>
          <w:lang w:eastAsia="ru-RU"/>
        </w:rPr>
        <w:t>библиотек;</w:t>
      </w:r>
    </w:p>
    <w:p w:rsidR="004A02B3" w:rsidRDefault="00541E91" w:rsidP="004A02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 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eastAsia="ru-RU"/>
        </w:rPr>
        <w:t>библ</w:t>
      </w:r>
      <w:proofErr w:type="spellEnd"/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 (к) </w:t>
      </w:r>
      <w:r w:rsidR="004A02B3">
        <w:rPr>
          <w:rFonts w:ascii="Times New Roman" w:hAnsi="Times New Roman"/>
          <w:sz w:val="26"/>
          <w:szCs w:val="26"/>
          <w:lang w:eastAsia="ru-RU"/>
        </w:rPr>
        <w:t>- общий объем расходного обязательства i-</w:t>
      </w:r>
      <w:proofErr w:type="spellStart"/>
      <w:r w:rsidR="004A02B3"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 w:rsidR="004A02B3"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на комплектование книжных фондов муниципальных библиотек;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lastRenderedPageBreak/>
        <w:t>Кp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коэффициент процентного соотношения средств, выделенных из республиканского бюджета Чувашской Республики на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образования.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Коэффициент процентного соотношения средств, выделенных из республиканского бюджета Чувашской Республики на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образования, рассчитывается по формуле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Кp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=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U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/ 100,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где:</w:t>
      </w:r>
    </w:p>
    <w:p w:rsidR="00160142" w:rsidRPr="00160142" w:rsidRDefault="00E23F99" w:rsidP="003C56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U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уровень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муниципального образования из республиканского бюджета Чувашской Республики на очередной финансовый год и плановый период, утвержд</w:t>
      </w:r>
      <w:r w:rsidR="00EC7E79">
        <w:rPr>
          <w:rFonts w:ascii="Times New Roman" w:hAnsi="Times New Roman"/>
          <w:sz w:val="26"/>
          <w:szCs w:val="26"/>
          <w:lang w:eastAsia="ru-RU"/>
        </w:rPr>
        <w:t>е</w:t>
      </w:r>
      <w:r>
        <w:rPr>
          <w:rFonts w:ascii="Times New Roman" w:hAnsi="Times New Roman"/>
          <w:sz w:val="26"/>
          <w:szCs w:val="26"/>
          <w:lang w:eastAsia="ru-RU"/>
        </w:rPr>
        <w:t xml:space="preserve">нный распоряжением Кабинета </w:t>
      </w:r>
      <w:r w:rsidR="003C5637">
        <w:rPr>
          <w:rFonts w:ascii="Times New Roman" w:hAnsi="Times New Roman"/>
          <w:sz w:val="26"/>
          <w:szCs w:val="26"/>
          <w:lang w:eastAsia="ru-RU"/>
        </w:rPr>
        <w:t>Министров Чувашской Республики.</w:t>
      </w:r>
    </w:p>
    <w:sectPr w:rsidR="00160142" w:rsidRPr="00160142" w:rsidSect="001A1E0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4B" w:rsidRDefault="00BB054B" w:rsidP="00A03D1D">
      <w:pPr>
        <w:spacing w:after="0" w:line="240" w:lineRule="auto"/>
      </w:pPr>
      <w:r>
        <w:separator/>
      </w:r>
    </w:p>
  </w:endnote>
  <w:endnote w:type="continuationSeparator" w:id="0">
    <w:p w:rsidR="00BB054B" w:rsidRDefault="00BB054B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4B" w:rsidRDefault="00BB054B" w:rsidP="00A03D1D">
      <w:pPr>
        <w:spacing w:after="0" w:line="240" w:lineRule="auto"/>
      </w:pPr>
      <w:r>
        <w:separator/>
      </w:r>
    </w:p>
  </w:footnote>
  <w:footnote w:type="continuationSeparator" w:id="0">
    <w:p w:rsidR="00BB054B" w:rsidRDefault="00BB054B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D3" w:rsidRPr="00424661" w:rsidRDefault="009A0BD3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1A1E0F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22103"/>
    <w:rsid w:val="000345FA"/>
    <w:rsid w:val="0003579D"/>
    <w:rsid w:val="000378A9"/>
    <w:rsid w:val="00056A42"/>
    <w:rsid w:val="000701AD"/>
    <w:rsid w:val="000975C8"/>
    <w:rsid w:val="000A60F4"/>
    <w:rsid w:val="00115098"/>
    <w:rsid w:val="00125EFF"/>
    <w:rsid w:val="00160142"/>
    <w:rsid w:val="001616D2"/>
    <w:rsid w:val="00173C2C"/>
    <w:rsid w:val="00175BCF"/>
    <w:rsid w:val="0018685E"/>
    <w:rsid w:val="0019539F"/>
    <w:rsid w:val="001A1B4C"/>
    <w:rsid w:val="001A1E0F"/>
    <w:rsid w:val="001F3323"/>
    <w:rsid w:val="00231586"/>
    <w:rsid w:val="00232CA0"/>
    <w:rsid w:val="0023498D"/>
    <w:rsid w:val="00267107"/>
    <w:rsid w:val="002A7E72"/>
    <w:rsid w:val="002B08FA"/>
    <w:rsid w:val="002C31FC"/>
    <w:rsid w:val="002C5F23"/>
    <w:rsid w:val="002C65AC"/>
    <w:rsid w:val="002D0ECB"/>
    <w:rsid w:val="002D6E80"/>
    <w:rsid w:val="002E28A7"/>
    <w:rsid w:val="00313D7D"/>
    <w:rsid w:val="003165D0"/>
    <w:rsid w:val="00317089"/>
    <w:rsid w:val="00320063"/>
    <w:rsid w:val="00321436"/>
    <w:rsid w:val="003372CE"/>
    <w:rsid w:val="00372664"/>
    <w:rsid w:val="003A1091"/>
    <w:rsid w:val="003A52BF"/>
    <w:rsid w:val="003A5A2C"/>
    <w:rsid w:val="003B056C"/>
    <w:rsid w:val="003B0EBC"/>
    <w:rsid w:val="003C40BD"/>
    <w:rsid w:val="003C5637"/>
    <w:rsid w:val="003D6959"/>
    <w:rsid w:val="003E1359"/>
    <w:rsid w:val="003F0E59"/>
    <w:rsid w:val="004017F5"/>
    <w:rsid w:val="004038F1"/>
    <w:rsid w:val="00417D4A"/>
    <w:rsid w:val="00424661"/>
    <w:rsid w:val="00457F6A"/>
    <w:rsid w:val="00481052"/>
    <w:rsid w:val="0048723C"/>
    <w:rsid w:val="00491217"/>
    <w:rsid w:val="00494296"/>
    <w:rsid w:val="00496DB4"/>
    <w:rsid w:val="004A02B3"/>
    <w:rsid w:val="004A418A"/>
    <w:rsid w:val="004C73D6"/>
    <w:rsid w:val="004D24FE"/>
    <w:rsid w:val="004D6ABD"/>
    <w:rsid w:val="00541E91"/>
    <w:rsid w:val="00565542"/>
    <w:rsid w:val="00573AC7"/>
    <w:rsid w:val="00591AAA"/>
    <w:rsid w:val="005A5AD9"/>
    <w:rsid w:val="005B0134"/>
    <w:rsid w:val="005B5E2D"/>
    <w:rsid w:val="005D0B71"/>
    <w:rsid w:val="005D6858"/>
    <w:rsid w:val="005F7F96"/>
    <w:rsid w:val="00610395"/>
    <w:rsid w:val="00610399"/>
    <w:rsid w:val="00630148"/>
    <w:rsid w:val="00633350"/>
    <w:rsid w:val="00641672"/>
    <w:rsid w:val="00672F94"/>
    <w:rsid w:val="00673075"/>
    <w:rsid w:val="00680028"/>
    <w:rsid w:val="00692D2D"/>
    <w:rsid w:val="006A3845"/>
    <w:rsid w:val="006A5403"/>
    <w:rsid w:val="006C085E"/>
    <w:rsid w:val="006D32F2"/>
    <w:rsid w:val="006D6713"/>
    <w:rsid w:val="006E6450"/>
    <w:rsid w:val="006E7BA4"/>
    <w:rsid w:val="006F0876"/>
    <w:rsid w:val="00714101"/>
    <w:rsid w:val="00716EB1"/>
    <w:rsid w:val="0072463D"/>
    <w:rsid w:val="007247E9"/>
    <w:rsid w:val="007808EF"/>
    <w:rsid w:val="007878FD"/>
    <w:rsid w:val="007D036D"/>
    <w:rsid w:val="007D4FB8"/>
    <w:rsid w:val="007D7A2B"/>
    <w:rsid w:val="007F225B"/>
    <w:rsid w:val="007F3961"/>
    <w:rsid w:val="008467DA"/>
    <w:rsid w:val="0085125B"/>
    <w:rsid w:val="00865322"/>
    <w:rsid w:val="00875787"/>
    <w:rsid w:val="008D0D26"/>
    <w:rsid w:val="00910385"/>
    <w:rsid w:val="009251D9"/>
    <w:rsid w:val="009452E3"/>
    <w:rsid w:val="009518C3"/>
    <w:rsid w:val="009521CD"/>
    <w:rsid w:val="0096310A"/>
    <w:rsid w:val="009636FD"/>
    <w:rsid w:val="00963D97"/>
    <w:rsid w:val="00982C5D"/>
    <w:rsid w:val="009A0BD3"/>
    <w:rsid w:val="009B2246"/>
    <w:rsid w:val="009B47D8"/>
    <w:rsid w:val="009C1A87"/>
    <w:rsid w:val="009C51CE"/>
    <w:rsid w:val="009D66BD"/>
    <w:rsid w:val="009F47BF"/>
    <w:rsid w:val="00A03D1D"/>
    <w:rsid w:val="00A2360E"/>
    <w:rsid w:val="00A52A27"/>
    <w:rsid w:val="00A65D41"/>
    <w:rsid w:val="00A72E7D"/>
    <w:rsid w:val="00A8046E"/>
    <w:rsid w:val="00AA3924"/>
    <w:rsid w:val="00AE4E8A"/>
    <w:rsid w:val="00B0226F"/>
    <w:rsid w:val="00B32E29"/>
    <w:rsid w:val="00B50A38"/>
    <w:rsid w:val="00B647B0"/>
    <w:rsid w:val="00B64C7D"/>
    <w:rsid w:val="00B701A2"/>
    <w:rsid w:val="00B764DD"/>
    <w:rsid w:val="00B76B7A"/>
    <w:rsid w:val="00B91370"/>
    <w:rsid w:val="00BA5B91"/>
    <w:rsid w:val="00BB054B"/>
    <w:rsid w:val="00BD2F9E"/>
    <w:rsid w:val="00C01B6F"/>
    <w:rsid w:val="00C24D44"/>
    <w:rsid w:val="00C43EFE"/>
    <w:rsid w:val="00C547F5"/>
    <w:rsid w:val="00C81B68"/>
    <w:rsid w:val="00C8783B"/>
    <w:rsid w:val="00C90AD1"/>
    <w:rsid w:val="00C9474F"/>
    <w:rsid w:val="00C949D6"/>
    <w:rsid w:val="00CA76A5"/>
    <w:rsid w:val="00CB6A16"/>
    <w:rsid w:val="00CB6C33"/>
    <w:rsid w:val="00CC5078"/>
    <w:rsid w:val="00CE6ABB"/>
    <w:rsid w:val="00D0349A"/>
    <w:rsid w:val="00D127EF"/>
    <w:rsid w:val="00D21B25"/>
    <w:rsid w:val="00D360DD"/>
    <w:rsid w:val="00D750B6"/>
    <w:rsid w:val="00D76246"/>
    <w:rsid w:val="00DA346B"/>
    <w:rsid w:val="00DB3A18"/>
    <w:rsid w:val="00DB4768"/>
    <w:rsid w:val="00DC1BB5"/>
    <w:rsid w:val="00DC6D81"/>
    <w:rsid w:val="00DE3B8A"/>
    <w:rsid w:val="00E23F99"/>
    <w:rsid w:val="00E5004B"/>
    <w:rsid w:val="00E76201"/>
    <w:rsid w:val="00E92E57"/>
    <w:rsid w:val="00EB3DE4"/>
    <w:rsid w:val="00EB3F8E"/>
    <w:rsid w:val="00EC7E79"/>
    <w:rsid w:val="00ED1EAC"/>
    <w:rsid w:val="00ED1F7A"/>
    <w:rsid w:val="00F0429D"/>
    <w:rsid w:val="00F1766D"/>
    <w:rsid w:val="00F4256A"/>
    <w:rsid w:val="00F50EBB"/>
    <w:rsid w:val="00F648E2"/>
    <w:rsid w:val="00F70C25"/>
    <w:rsid w:val="00F71905"/>
    <w:rsid w:val="00F8544A"/>
    <w:rsid w:val="00FA19EB"/>
    <w:rsid w:val="00FA2BB5"/>
    <w:rsid w:val="00FA41EA"/>
    <w:rsid w:val="00FB0DF0"/>
    <w:rsid w:val="00FC22BC"/>
    <w:rsid w:val="00FD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2C31F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2C31F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C94E3-B798-4389-B919-653888D81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cp:lastModifiedBy>Константинов Денис Александрович</cp:lastModifiedBy>
  <cp:revision>11</cp:revision>
  <cp:lastPrinted>2023-10-02T12:21:00Z</cp:lastPrinted>
  <dcterms:created xsi:type="dcterms:W3CDTF">2023-10-27T11:10:00Z</dcterms:created>
  <dcterms:modified xsi:type="dcterms:W3CDTF">2024-10-16T07:49:00Z</dcterms:modified>
</cp:coreProperties>
</file>